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7EF54" w14:textId="77777777" w:rsidR="00A44678" w:rsidRPr="005D0005" w:rsidRDefault="00A44678" w:rsidP="00BA5538">
      <w:pPr>
        <w:pStyle w:val="Title"/>
        <w:outlineLvl w:val="0"/>
        <w:rPr>
          <w:rFonts w:ascii="Tahoma" w:hAnsi="Tahoma" w:cs="Tahoma"/>
          <w:sz w:val="40"/>
          <w:szCs w:val="40"/>
        </w:rPr>
      </w:pPr>
      <w:r w:rsidRPr="005D0005">
        <w:rPr>
          <w:rFonts w:ascii="Tahoma" w:hAnsi="Tahoma" w:cs="Tahoma"/>
          <w:sz w:val="40"/>
          <w:szCs w:val="40"/>
        </w:rPr>
        <w:t>NOTES FOR COACHES</w:t>
      </w:r>
    </w:p>
    <w:p w14:paraId="0E37EF55" w14:textId="77777777" w:rsidR="00A44678" w:rsidRPr="005D0005" w:rsidRDefault="00A44678">
      <w:pPr>
        <w:jc w:val="center"/>
        <w:rPr>
          <w:rFonts w:ascii="Tahoma" w:hAnsi="Tahoma" w:cs="Tahoma"/>
          <w:sz w:val="16"/>
          <w:szCs w:val="16"/>
        </w:rPr>
      </w:pPr>
    </w:p>
    <w:p w14:paraId="0E37EF56" w14:textId="77777777" w:rsidR="00934B70" w:rsidRPr="00BC579E" w:rsidRDefault="00934B70" w:rsidP="00B5777E">
      <w:pPr>
        <w:numPr>
          <w:ilvl w:val="0"/>
          <w:numId w:val="2"/>
        </w:numPr>
        <w:rPr>
          <w:rFonts w:ascii="Tahoma" w:hAnsi="Tahoma" w:cs="Tahoma"/>
          <w:b/>
        </w:rPr>
      </w:pPr>
      <w:r w:rsidRPr="00BC579E">
        <w:rPr>
          <w:rFonts w:ascii="Tahoma" w:hAnsi="Tahoma" w:cs="Tahoma"/>
          <w:b/>
        </w:rPr>
        <w:t xml:space="preserve">Coach Packs </w:t>
      </w:r>
    </w:p>
    <w:p w14:paraId="0E37EF57" w14:textId="77777777" w:rsidR="00934B70" w:rsidRPr="00BC579E" w:rsidRDefault="00BC579E" w:rsidP="00BC579E">
      <w:pPr>
        <w:ind w:left="360"/>
        <w:rPr>
          <w:rFonts w:ascii="Tahoma" w:hAnsi="Tahoma" w:cs="Tahoma"/>
        </w:rPr>
      </w:pPr>
      <w:r w:rsidRPr="00BC579E">
        <w:rPr>
          <w:rFonts w:ascii="Tahoma" w:hAnsi="Tahoma" w:cs="Tahoma"/>
        </w:rPr>
        <w:t>These can be collected on arrival from the reception desk on the Upper Level</w:t>
      </w:r>
    </w:p>
    <w:p w14:paraId="0E37EF58" w14:textId="77777777" w:rsidR="00BC579E" w:rsidRPr="001F3BAF" w:rsidRDefault="00BC579E" w:rsidP="00BC579E">
      <w:pPr>
        <w:ind w:left="360"/>
        <w:rPr>
          <w:rFonts w:ascii="Tahoma" w:hAnsi="Tahoma" w:cs="Tahoma"/>
          <w:sz w:val="16"/>
          <w:szCs w:val="16"/>
        </w:rPr>
      </w:pPr>
    </w:p>
    <w:p w14:paraId="0E37EF59" w14:textId="77777777" w:rsidR="00BC579E" w:rsidRPr="00BC579E" w:rsidRDefault="00B620B9" w:rsidP="00B5777E">
      <w:pPr>
        <w:numPr>
          <w:ilvl w:val="0"/>
          <w:numId w:val="2"/>
        </w:numPr>
        <w:rPr>
          <w:rFonts w:ascii="Tahoma" w:hAnsi="Tahoma" w:cs="Tahoma"/>
          <w:b/>
        </w:rPr>
      </w:pPr>
      <w:r>
        <w:rPr>
          <w:rFonts w:ascii="Tahoma" w:hAnsi="Tahoma" w:cs="Tahoma"/>
          <w:b/>
        </w:rPr>
        <w:t>Warm-</w:t>
      </w:r>
      <w:r w:rsidR="00B5777E" w:rsidRPr="00BC579E">
        <w:rPr>
          <w:rFonts w:ascii="Tahoma" w:hAnsi="Tahoma" w:cs="Tahoma"/>
          <w:b/>
        </w:rPr>
        <w:t>Up</w:t>
      </w:r>
      <w:r w:rsidR="00BC579E" w:rsidRPr="00BC579E">
        <w:rPr>
          <w:rFonts w:ascii="Tahoma" w:hAnsi="Tahoma" w:cs="Tahoma"/>
          <w:b/>
        </w:rPr>
        <w:t>s</w:t>
      </w:r>
    </w:p>
    <w:p w14:paraId="0E37EF5A" w14:textId="77777777" w:rsidR="00BC579E" w:rsidRPr="00BC579E" w:rsidRDefault="00BC579E" w:rsidP="00BC579E">
      <w:pPr>
        <w:ind w:left="360"/>
        <w:rPr>
          <w:rFonts w:ascii="Tahoma" w:hAnsi="Tahoma" w:cs="Tahoma"/>
        </w:rPr>
      </w:pPr>
      <w:r>
        <w:rPr>
          <w:rFonts w:ascii="Tahoma" w:hAnsi="Tahoma" w:cs="Tahoma"/>
        </w:rPr>
        <w:t xml:space="preserve">Arrangements </w:t>
      </w:r>
      <w:r w:rsidR="00B5777E" w:rsidRPr="005D0005">
        <w:rPr>
          <w:rFonts w:ascii="Tahoma" w:hAnsi="Tahoma" w:cs="Tahoma"/>
        </w:rPr>
        <w:t>are contained on a separate sheet.  Please supervise your swimmers at all times during the warm up</w:t>
      </w:r>
      <w:r w:rsidR="00D657D5" w:rsidRPr="005D0005">
        <w:rPr>
          <w:rFonts w:ascii="Tahoma" w:hAnsi="Tahoma" w:cs="Tahoma"/>
        </w:rPr>
        <w:t xml:space="preserve"> and follow the instructions of the announcer</w:t>
      </w:r>
      <w:r w:rsidR="00B5777E" w:rsidRPr="005D0005">
        <w:rPr>
          <w:rFonts w:ascii="Tahoma" w:hAnsi="Tahoma" w:cs="Tahoma"/>
        </w:rPr>
        <w:t xml:space="preserve">.  </w:t>
      </w:r>
      <w:r w:rsidRPr="00BC579E">
        <w:rPr>
          <w:rFonts w:ascii="Tahoma" w:hAnsi="Tahoma" w:cs="Tahoma"/>
        </w:rPr>
        <w:t xml:space="preserve">Warm-up supervisors may </w:t>
      </w:r>
      <w:r w:rsidR="00B620B9">
        <w:rPr>
          <w:rFonts w:ascii="Tahoma" w:hAnsi="Tahoma" w:cs="Tahoma"/>
        </w:rPr>
        <w:t xml:space="preserve">be </w:t>
      </w:r>
      <w:r w:rsidRPr="00BC579E">
        <w:rPr>
          <w:rFonts w:ascii="Tahoma" w:hAnsi="Tahoma" w:cs="Tahoma"/>
        </w:rPr>
        <w:t xml:space="preserve">appointed at this meet to ensure safe conduct during the warm up and that swimmers enter and exit the warm up at the allotted times. No diving into the pool during warm-up except in the designated lanes during the one-way sprints. </w:t>
      </w:r>
    </w:p>
    <w:p w14:paraId="0E37EF5B" w14:textId="77777777" w:rsidR="00BC579E" w:rsidRPr="00B620B9" w:rsidRDefault="00BC579E" w:rsidP="00BC579E">
      <w:pPr>
        <w:ind w:left="360"/>
        <w:rPr>
          <w:sz w:val="12"/>
          <w:szCs w:val="12"/>
        </w:rPr>
      </w:pPr>
    </w:p>
    <w:p w14:paraId="0E37EF5C" w14:textId="77777777" w:rsidR="00B5777E" w:rsidRPr="005D0005" w:rsidRDefault="00B5777E" w:rsidP="00BC579E">
      <w:pPr>
        <w:ind w:left="360"/>
        <w:rPr>
          <w:rFonts w:ascii="Tahoma" w:hAnsi="Tahoma" w:cs="Tahoma"/>
        </w:rPr>
      </w:pPr>
      <w:r w:rsidRPr="005D0005">
        <w:rPr>
          <w:rFonts w:ascii="Tahoma" w:hAnsi="Tahoma" w:cs="Tahoma"/>
        </w:rPr>
        <w:t>If you h</w:t>
      </w:r>
      <w:r w:rsidR="00B620B9">
        <w:rPr>
          <w:rFonts w:ascii="Tahoma" w:hAnsi="Tahoma" w:cs="Tahoma"/>
        </w:rPr>
        <w:t>ave any concerns about the warm-</w:t>
      </w:r>
      <w:r w:rsidRPr="005D0005">
        <w:rPr>
          <w:rFonts w:ascii="Tahoma" w:hAnsi="Tahoma" w:cs="Tahoma"/>
        </w:rPr>
        <w:t>up</w:t>
      </w:r>
      <w:r w:rsidR="00934B70">
        <w:rPr>
          <w:rFonts w:ascii="Tahoma" w:hAnsi="Tahoma" w:cs="Tahoma"/>
        </w:rPr>
        <w:t>s</w:t>
      </w:r>
      <w:r w:rsidRPr="005D0005">
        <w:rPr>
          <w:rFonts w:ascii="Tahoma" w:hAnsi="Tahoma" w:cs="Tahoma"/>
        </w:rPr>
        <w:t xml:space="preserve"> please contact the Meet Convenor.</w:t>
      </w:r>
    </w:p>
    <w:p w14:paraId="0E37EF5D" w14:textId="77777777" w:rsidR="00E840A0" w:rsidRPr="001F3BAF" w:rsidRDefault="00E840A0" w:rsidP="00E840A0">
      <w:pPr>
        <w:ind w:left="360"/>
        <w:rPr>
          <w:rFonts w:ascii="Tahoma" w:hAnsi="Tahoma" w:cs="Tahoma"/>
          <w:sz w:val="16"/>
          <w:szCs w:val="16"/>
        </w:rPr>
      </w:pPr>
    </w:p>
    <w:p w14:paraId="0E37EF5E" w14:textId="77777777" w:rsidR="00BC579E" w:rsidRPr="00B620B9" w:rsidRDefault="00BC579E" w:rsidP="00B620B9">
      <w:pPr>
        <w:numPr>
          <w:ilvl w:val="0"/>
          <w:numId w:val="2"/>
        </w:numPr>
        <w:rPr>
          <w:rFonts w:ascii="Tahoma" w:hAnsi="Tahoma" w:cs="Tahoma"/>
        </w:rPr>
      </w:pPr>
      <w:r w:rsidRPr="00B620B9">
        <w:rPr>
          <w:rFonts w:ascii="Tahoma" w:hAnsi="Tahoma" w:cs="Tahoma"/>
          <w:b/>
        </w:rPr>
        <w:t>Changing Village</w:t>
      </w:r>
    </w:p>
    <w:p w14:paraId="0E37EF5F" w14:textId="77777777" w:rsidR="00B620B9" w:rsidRPr="00B620B9" w:rsidRDefault="00B620B9" w:rsidP="00B620B9">
      <w:pPr>
        <w:ind w:left="360"/>
        <w:rPr>
          <w:rFonts w:ascii="Tahoma" w:hAnsi="Tahoma" w:cs="Tahoma"/>
        </w:rPr>
      </w:pPr>
      <w:r w:rsidRPr="00B620B9">
        <w:rPr>
          <w:rFonts w:ascii="Tahoma" w:hAnsi="Tahoma" w:cs="Tahoma"/>
        </w:rPr>
        <w:t xml:space="preserve">Swimmers clothing, kit bags, etc. must be placed in the lockers provided.  No money is required to operate the lockers and they are operated as follows - </w:t>
      </w:r>
    </w:p>
    <w:p w14:paraId="0E37EF60" w14:textId="77777777" w:rsidR="00B620B9" w:rsidRPr="00B620B9" w:rsidRDefault="00B620B9" w:rsidP="00B620B9">
      <w:pPr>
        <w:ind w:left="360"/>
        <w:rPr>
          <w:rFonts w:ascii="Tahoma" w:hAnsi="Tahoma" w:cs="Tahoma"/>
          <w:sz w:val="12"/>
          <w:szCs w:val="12"/>
        </w:rPr>
      </w:pPr>
    </w:p>
    <w:p w14:paraId="0E37EF61" w14:textId="77777777" w:rsidR="00B620B9" w:rsidRPr="00B620B9" w:rsidRDefault="00B620B9" w:rsidP="00B620B9">
      <w:pPr>
        <w:ind w:left="360"/>
        <w:rPr>
          <w:rFonts w:ascii="Tahoma" w:hAnsi="Tahoma" w:cs="Tahoma"/>
        </w:rPr>
      </w:pPr>
      <w:r w:rsidRPr="00B620B9">
        <w:rPr>
          <w:rFonts w:ascii="Tahoma" w:hAnsi="Tahoma" w:cs="Tahoma"/>
        </w:rPr>
        <w:t>How to lock keypad</w:t>
      </w:r>
      <w:r w:rsidRPr="00B620B9">
        <w:rPr>
          <w:rFonts w:ascii="Tahoma" w:hAnsi="Tahoma" w:cs="Tahoma"/>
        </w:rPr>
        <w:tab/>
      </w:r>
      <w:r w:rsidRPr="00B620B9">
        <w:rPr>
          <w:rFonts w:ascii="Tahoma" w:hAnsi="Tahoma" w:cs="Tahoma"/>
        </w:rPr>
        <w:tab/>
      </w:r>
      <w:r w:rsidRPr="00B620B9">
        <w:rPr>
          <w:rFonts w:ascii="Tahoma" w:hAnsi="Tahoma" w:cs="Tahoma"/>
        </w:rPr>
        <w:tab/>
      </w:r>
      <w:r w:rsidRPr="00B620B9">
        <w:rPr>
          <w:rFonts w:ascii="Tahoma" w:hAnsi="Tahoma" w:cs="Tahoma"/>
        </w:rPr>
        <w:tab/>
      </w:r>
      <w:r w:rsidRPr="00B620B9">
        <w:rPr>
          <w:rFonts w:ascii="Tahoma" w:hAnsi="Tahoma" w:cs="Tahoma"/>
        </w:rPr>
        <w:tab/>
        <w:t>How to open locker</w:t>
      </w:r>
    </w:p>
    <w:p w14:paraId="0E37EF62" w14:textId="77777777" w:rsidR="00B620B9" w:rsidRPr="00B620B9" w:rsidRDefault="00B620B9" w:rsidP="00B620B9">
      <w:pPr>
        <w:ind w:left="360"/>
        <w:rPr>
          <w:rFonts w:ascii="Tahoma" w:hAnsi="Tahoma" w:cs="Tahoma"/>
        </w:rPr>
      </w:pPr>
      <w:r w:rsidRPr="00B620B9">
        <w:rPr>
          <w:rFonts w:ascii="Tahoma" w:hAnsi="Tahoma" w:cs="Tahoma"/>
        </w:rPr>
        <w:t xml:space="preserve">Step 1 – Enter 4 digit code </w:t>
      </w:r>
      <w:r w:rsidRPr="00B620B9">
        <w:rPr>
          <w:rFonts w:ascii="Tahoma" w:hAnsi="Tahoma" w:cs="Tahoma"/>
        </w:rPr>
        <w:tab/>
      </w:r>
      <w:r w:rsidRPr="00B620B9">
        <w:rPr>
          <w:rFonts w:ascii="Tahoma" w:hAnsi="Tahoma" w:cs="Tahoma"/>
        </w:rPr>
        <w:tab/>
      </w:r>
      <w:r w:rsidRPr="00B620B9">
        <w:rPr>
          <w:rFonts w:ascii="Tahoma" w:hAnsi="Tahoma" w:cs="Tahoma"/>
        </w:rPr>
        <w:tab/>
      </w:r>
      <w:r>
        <w:rPr>
          <w:rFonts w:ascii="Tahoma" w:hAnsi="Tahoma" w:cs="Tahoma"/>
        </w:rPr>
        <w:tab/>
      </w:r>
      <w:r w:rsidRPr="00B620B9">
        <w:rPr>
          <w:rFonts w:ascii="Tahoma" w:hAnsi="Tahoma" w:cs="Tahoma"/>
        </w:rPr>
        <w:t>Step 1 – Enter 4 digit code</w:t>
      </w:r>
    </w:p>
    <w:p w14:paraId="0E37EF63" w14:textId="77777777" w:rsidR="00B620B9" w:rsidRPr="00B620B9" w:rsidRDefault="00B620B9" w:rsidP="00B620B9">
      <w:pPr>
        <w:ind w:left="360"/>
        <w:rPr>
          <w:rFonts w:ascii="Tahoma" w:hAnsi="Tahoma" w:cs="Tahoma"/>
        </w:rPr>
      </w:pPr>
      <w:r w:rsidRPr="00B620B9">
        <w:rPr>
          <w:rFonts w:ascii="Tahoma" w:hAnsi="Tahoma" w:cs="Tahoma"/>
        </w:rPr>
        <w:t xml:space="preserve">Step 2 – Enter same 4 digit code to confirm </w:t>
      </w:r>
      <w:r>
        <w:rPr>
          <w:rFonts w:ascii="Tahoma" w:hAnsi="Tahoma" w:cs="Tahoma"/>
        </w:rPr>
        <w:tab/>
      </w:r>
      <w:r w:rsidRPr="00B620B9">
        <w:rPr>
          <w:rFonts w:ascii="Tahoma" w:hAnsi="Tahoma" w:cs="Tahoma"/>
        </w:rPr>
        <w:t>Step 2 – Turn latch to side</w:t>
      </w:r>
    </w:p>
    <w:p w14:paraId="0E37EF64" w14:textId="77777777" w:rsidR="00B620B9" w:rsidRPr="00B620B9" w:rsidRDefault="00B620B9" w:rsidP="00B620B9">
      <w:pPr>
        <w:ind w:left="360"/>
        <w:rPr>
          <w:rFonts w:ascii="Tahoma" w:hAnsi="Tahoma" w:cs="Tahoma"/>
        </w:rPr>
      </w:pPr>
      <w:r w:rsidRPr="00B620B9">
        <w:rPr>
          <w:rFonts w:ascii="Tahoma" w:hAnsi="Tahoma" w:cs="Tahoma"/>
        </w:rPr>
        <w:t>Step 3 – Lift latch in line with keypad</w:t>
      </w:r>
    </w:p>
    <w:p w14:paraId="0E37EF65" w14:textId="77777777" w:rsidR="00B620B9" w:rsidRDefault="00B620B9" w:rsidP="00B620B9">
      <w:pPr>
        <w:ind w:left="360"/>
        <w:rPr>
          <w:rFonts w:ascii="Tahoma" w:hAnsi="Tahoma" w:cs="Tahoma"/>
        </w:rPr>
      </w:pPr>
      <w:r w:rsidRPr="00B620B9">
        <w:rPr>
          <w:rFonts w:ascii="Tahoma" w:hAnsi="Tahoma" w:cs="Tahoma"/>
        </w:rPr>
        <w:t>Step 4 – Test to ensure locker is locked</w:t>
      </w:r>
    </w:p>
    <w:p w14:paraId="0E37EF66" w14:textId="77777777" w:rsidR="00B620B9" w:rsidRPr="00B620B9" w:rsidRDefault="00B620B9" w:rsidP="00B620B9">
      <w:pPr>
        <w:ind w:left="360"/>
        <w:rPr>
          <w:rFonts w:ascii="Tahoma" w:hAnsi="Tahoma" w:cs="Tahoma"/>
          <w:sz w:val="12"/>
          <w:szCs w:val="12"/>
        </w:rPr>
      </w:pPr>
    </w:p>
    <w:p w14:paraId="0E37EF67" w14:textId="77777777" w:rsidR="00B620B9" w:rsidRPr="00B620B9" w:rsidRDefault="00B620B9" w:rsidP="00B620B9">
      <w:pPr>
        <w:ind w:left="360"/>
        <w:rPr>
          <w:rFonts w:ascii="Tahoma" w:hAnsi="Tahoma" w:cs="Tahoma"/>
        </w:rPr>
      </w:pPr>
      <w:r w:rsidRPr="00B620B9">
        <w:rPr>
          <w:rFonts w:ascii="Tahoma" w:hAnsi="Tahoma" w:cs="Tahoma"/>
        </w:rPr>
        <w:t xml:space="preserve">Locker is now secured </w:t>
      </w:r>
      <w:r w:rsidRPr="00B620B9">
        <w:rPr>
          <w:rFonts w:ascii="Tahoma" w:hAnsi="Tahoma" w:cs="Tahoma"/>
        </w:rPr>
        <w:tab/>
      </w:r>
      <w:r w:rsidRPr="00B620B9">
        <w:rPr>
          <w:rFonts w:ascii="Tahoma" w:hAnsi="Tahoma" w:cs="Tahoma"/>
        </w:rPr>
        <w:tab/>
      </w:r>
      <w:r w:rsidRPr="00B620B9">
        <w:rPr>
          <w:rFonts w:ascii="Tahoma" w:hAnsi="Tahoma" w:cs="Tahoma"/>
        </w:rPr>
        <w:tab/>
      </w:r>
      <w:r w:rsidRPr="00B620B9">
        <w:rPr>
          <w:rFonts w:ascii="Tahoma" w:hAnsi="Tahoma" w:cs="Tahoma"/>
        </w:rPr>
        <w:tab/>
      </w:r>
      <w:r w:rsidRPr="00B620B9">
        <w:rPr>
          <w:rFonts w:ascii="Tahoma" w:hAnsi="Tahoma" w:cs="Tahoma"/>
        </w:rPr>
        <w:tab/>
        <w:t>Locker is now open</w:t>
      </w:r>
    </w:p>
    <w:p w14:paraId="0E37EF68" w14:textId="77777777" w:rsidR="00B620B9" w:rsidRPr="00B620B9" w:rsidRDefault="00B620B9" w:rsidP="00B620B9">
      <w:pPr>
        <w:ind w:left="360"/>
        <w:rPr>
          <w:rFonts w:ascii="Tahoma" w:hAnsi="Tahoma" w:cs="Tahoma"/>
          <w:sz w:val="12"/>
          <w:szCs w:val="12"/>
        </w:rPr>
      </w:pPr>
    </w:p>
    <w:p w14:paraId="0E37EF69" w14:textId="77777777" w:rsidR="00B620B9" w:rsidRPr="00B620B9" w:rsidRDefault="00B620B9" w:rsidP="00B620B9">
      <w:pPr>
        <w:ind w:left="360"/>
        <w:rPr>
          <w:rFonts w:ascii="Tahoma" w:hAnsi="Tahoma" w:cs="Tahoma"/>
        </w:rPr>
      </w:pPr>
      <w:r w:rsidRPr="00B620B9">
        <w:rPr>
          <w:rFonts w:ascii="Tahoma" w:hAnsi="Tahoma" w:cs="Tahoma"/>
        </w:rPr>
        <w:t>Please note all keypads will automatically open after 12 hours from the code being set.   Do not use obvious codes like ‘1234’ and please ensure that you are not observed when securing your locker.</w:t>
      </w:r>
    </w:p>
    <w:p w14:paraId="0E37EF6A" w14:textId="77777777" w:rsidR="00B620B9" w:rsidRPr="00B620B9" w:rsidRDefault="00B620B9" w:rsidP="00B620B9">
      <w:pPr>
        <w:ind w:left="360"/>
        <w:rPr>
          <w:rFonts w:ascii="Tahoma" w:hAnsi="Tahoma" w:cs="Tahoma"/>
          <w:sz w:val="12"/>
          <w:szCs w:val="12"/>
        </w:rPr>
      </w:pPr>
    </w:p>
    <w:p w14:paraId="0E37EF6B" w14:textId="77777777" w:rsidR="00B620B9" w:rsidRPr="00B620B9" w:rsidRDefault="00B620B9" w:rsidP="001F3BAF">
      <w:pPr>
        <w:ind w:left="360"/>
        <w:jc w:val="center"/>
        <w:rPr>
          <w:rFonts w:ascii="Tahoma" w:hAnsi="Tahoma" w:cs="Tahoma"/>
        </w:rPr>
      </w:pPr>
      <w:r w:rsidRPr="00B620B9">
        <w:rPr>
          <w:rFonts w:ascii="Tahoma" w:hAnsi="Tahoma" w:cs="Tahoma"/>
        </w:rPr>
        <w:t>! Please remember or take note of your locker number and keypad code !</w:t>
      </w:r>
    </w:p>
    <w:p w14:paraId="0E37EF6C" w14:textId="77777777" w:rsidR="00B620B9" w:rsidRPr="001F3BAF" w:rsidRDefault="00B620B9" w:rsidP="00B620B9">
      <w:pPr>
        <w:ind w:left="360"/>
        <w:rPr>
          <w:rFonts w:ascii="Tahoma" w:hAnsi="Tahoma" w:cs="Tahoma"/>
          <w:sz w:val="12"/>
          <w:szCs w:val="12"/>
        </w:rPr>
      </w:pPr>
    </w:p>
    <w:p w14:paraId="0E37EF6D" w14:textId="77777777" w:rsidR="00B620B9" w:rsidRPr="00B620B9" w:rsidRDefault="00B620B9" w:rsidP="00B620B9">
      <w:pPr>
        <w:ind w:left="360"/>
        <w:rPr>
          <w:rFonts w:ascii="Tahoma" w:hAnsi="Tahoma" w:cs="Tahoma"/>
        </w:rPr>
      </w:pPr>
      <w:r w:rsidRPr="00B620B9">
        <w:rPr>
          <w:rFonts w:ascii="Tahoma" w:hAnsi="Tahoma" w:cs="Tahoma"/>
        </w:rPr>
        <w:t xml:space="preserve">Consumption of food is not allowed in the changing village. Photography of any </w:t>
      </w:r>
      <w:r w:rsidR="001F3BAF">
        <w:rPr>
          <w:rFonts w:ascii="Tahoma" w:hAnsi="Tahoma" w:cs="Tahoma"/>
        </w:rPr>
        <w:t xml:space="preserve">and the use of mobile phones </w:t>
      </w:r>
      <w:r w:rsidRPr="00B620B9">
        <w:rPr>
          <w:rFonts w:ascii="Tahoma" w:hAnsi="Tahoma" w:cs="Tahoma"/>
        </w:rPr>
        <w:t xml:space="preserve">is prohibited in the changing village, toilets and shower areas. </w:t>
      </w:r>
    </w:p>
    <w:p w14:paraId="0E37EF6E" w14:textId="77777777" w:rsidR="00B5777E" w:rsidRPr="001F3BAF" w:rsidRDefault="00B5777E" w:rsidP="00B5777E">
      <w:pPr>
        <w:ind w:left="283"/>
        <w:rPr>
          <w:rFonts w:ascii="Tahoma" w:hAnsi="Tahoma" w:cs="Tahoma"/>
          <w:sz w:val="12"/>
          <w:szCs w:val="12"/>
        </w:rPr>
      </w:pPr>
    </w:p>
    <w:p w14:paraId="0E37EF6F" w14:textId="77777777" w:rsidR="00B5777E" w:rsidRPr="00A730B4" w:rsidRDefault="00B5777E" w:rsidP="00BC579E">
      <w:pPr>
        <w:ind w:left="283"/>
        <w:rPr>
          <w:rFonts w:ascii="Tahoma" w:hAnsi="Tahoma" w:cs="Tahoma"/>
        </w:rPr>
      </w:pPr>
      <w:r w:rsidRPr="005D0005">
        <w:rPr>
          <w:rFonts w:ascii="Tahoma" w:hAnsi="Tahoma" w:cs="Tahoma"/>
        </w:rPr>
        <w:t xml:space="preserve">There should be no changing anywhere other than in the changing village.  The balcony toilets </w:t>
      </w:r>
      <w:r w:rsidRPr="00A730B4">
        <w:rPr>
          <w:rFonts w:ascii="Tahoma" w:hAnsi="Tahoma" w:cs="Tahoma"/>
        </w:rPr>
        <w:t xml:space="preserve">and </w:t>
      </w:r>
      <w:r w:rsidR="00F872AD" w:rsidRPr="00A730B4">
        <w:rPr>
          <w:rFonts w:ascii="Tahoma" w:hAnsi="Tahoma" w:cs="Tahoma"/>
        </w:rPr>
        <w:t>surrounding area should not be used for changing.</w:t>
      </w:r>
    </w:p>
    <w:p w14:paraId="0E37EF70" w14:textId="77777777" w:rsidR="00BC579E" w:rsidRPr="001F3BAF" w:rsidRDefault="00BC579E" w:rsidP="00BC579E">
      <w:pPr>
        <w:pStyle w:val="ListParagraph"/>
        <w:ind w:left="283"/>
        <w:rPr>
          <w:rFonts w:ascii="Tahoma" w:hAnsi="Tahoma" w:cs="Tahoma"/>
          <w:b/>
          <w:sz w:val="16"/>
          <w:szCs w:val="16"/>
        </w:rPr>
      </w:pPr>
    </w:p>
    <w:p w14:paraId="0E37EF71" w14:textId="77777777" w:rsidR="00BC579E" w:rsidRPr="00BC579E" w:rsidRDefault="00BC579E" w:rsidP="00BC579E">
      <w:pPr>
        <w:numPr>
          <w:ilvl w:val="0"/>
          <w:numId w:val="1"/>
        </w:numPr>
        <w:rPr>
          <w:rFonts w:ascii="Tahoma" w:hAnsi="Tahoma" w:cs="Tahoma"/>
          <w:b/>
        </w:rPr>
      </w:pPr>
      <w:r>
        <w:rPr>
          <w:rFonts w:ascii="Tahoma" w:hAnsi="Tahoma" w:cs="Tahoma"/>
          <w:b/>
        </w:rPr>
        <w:t>Seating and Poolside Team Management</w:t>
      </w:r>
    </w:p>
    <w:p w14:paraId="0E37EF72" w14:textId="77777777" w:rsidR="00BC579E" w:rsidRDefault="00BC579E" w:rsidP="00BC579E">
      <w:pPr>
        <w:ind w:left="283"/>
        <w:rPr>
          <w:rFonts w:ascii="Tahoma" w:hAnsi="Tahoma" w:cs="Tahoma"/>
        </w:rPr>
      </w:pPr>
      <w:r w:rsidRPr="00BC579E">
        <w:rPr>
          <w:rFonts w:ascii="Tahoma" w:hAnsi="Tahoma" w:cs="Tahoma"/>
        </w:rPr>
        <w:t>As seating is restricted at Inverness Leisure, coaches/team staff on poolside will be limited to one per ten swimmers up to a maximum of three for any team. Teams are responsible for clearing their seating area of belongings, litter, etc. before leaving at the end of each competition day. Bin liners for plastic bottles/recyclable items and for general waste will be distributed around the pool - please use them. Glass bottles or containers are not permitted in the pool hall – this includes the spectator areas.</w:t>
      </w:r>
    </w:p>
    <w:p w14:paraId="0E37EF73" w14:textId="77777777" w:rsidR="00BC579E" w:rsidRPr="001F3BAF" w:rsidRDefault="00BC579E" w:rsidP="00BC579E">
      <w:pPr>
        <w:ind w:left="283"/>
        <w:rPr>
          <w:rFonts w:ascii="Tahoma" w:hAnsi="Tahoma" w:cs="Tahoma"/>
          <w:sz w:val="12"/>
          <w:szCs w:val="12"/>
        </w:rPr>
      </w:pPr>
    </w:p>
    <w:p w14:paraId="0E37EF74" w14:textId="77777777" w:rsidR="00BC579E" w:rsidRDefault="00BC579E" w:rsidP="00BC579E">
      <w:pPr>
        <w:ind w:left="283"/>
        <w:rPr>
          <w:rFonts w:ascii="Tahoma" w:hAnsi="Tahoma" w:cs="Tahoma"/>
        </w:rPr>
      </w:pPr>
      <w:r w:rsidRPr="00BC579E">
        <w:rPr>
          <w:rFonts w:ascii="Tahoma" w:hAnsi="Tahoma" w:cs="Tahoma"/>
        </w:rPr>
        <w:t>Please ensure that your t</w:t>
      </w:r>
      <w:r>
        <w:rPr>
          <w:rFonts w:ascii="Tahoma" w:hAnsi="Tahoma" w:cs="Tahoma"/>
        </w:rPr>
        <w:t>eam does not at any time block emergency e</w:t>
      </w:r>
      <w:r w:rsidRPr="00BC579E">
        <w:rPr>
          <w:rFonts w:ascii="Tahoma" w:hAnsi="Tahoma" w:cs="Tahoma"/>
        </w:rPr>
        <w:t>xits or access around the pool.</w:t>
      </w:r>
    </w:p>
    <w:p w14:paraId="0E37EF75" w14:textId="77777777" w:rsidR="00747A10" w:rsidRPr="001F3BAF" w:rsidRDefault="00747A10" w:rsidP="00BC579E">
      <w:pPr>
        <w:ind w:left="283"/>
        <w:rPr>
          <w:rFonts w:ascii="Tahoma" w:hAnsi="Tahoma" w:cs="Tahoma"/>
          <w:sz w:val="12"/>
          <w:szCs w:val="12"/>
        </w:rPr>
      </w:pPr>
    </w:p>
    <w:p w14:paraId="0E37EF76" w14:textId="77777777" w:rsidR="00747A10" w:rsidRPr="00BC579E" w:rsidRDefault="00747A10" w:rsidP="00747A10">
      <w:pPr>
        <w:ind w:left="283"/>
        <w:rPr>
          <w:rFonts w:ascii="Tahoma" w:hAnsi="Tahoma" w:cs="Tahoma"/>
        </w:rPr>
      </w:pPr>
      <w:r w:rsidRPr="00747A10">
        <w:rPr>
          <w:rFonts w:ascii="Tahoma" w:hAnsi="Tahoma" w:cs="Tahoma"/>
        </w:rPr>
        <w:t xml:space="preserve">The Leisure pool will be in use during the competition therefore vuvuzelas are not permitted at this meet. Air horns are </w:t>
      </w:r>
      <w:r>
        <w:rPr>
          <w:rFonts w:ascii="Tahoma" w:hAnsi="Tahoma" w:cs="Tahoma"/>
        </w:rPr>
        <w:t xml:space="preserve">also </w:t>
      </w:r>
      <w:r w:rsidRPr="00747A10">
        <w:rPr>
          <w:rFonts w:ascii="Tahoma" w:hAnsi="Tahoma" w:cs="Tahoma"/>
        </w:rPr>
        <w:t>not permitted</w:t>
      </w:r>
    </w:p>
    <w:p w14:paraId="0E37EF77" w14:textId="77777777" w:rsidR="00BC579E" w:rsidRPr="001F3BAF" w:rsidRDefault="00BC579E" w:rsidP="00BC579E">
      <w:pPr>
        <w:pStyle w:val="ListParagraph"/>
        <w:ind w:left="283"/>
        <w:rPr>
          <w:rFonts w:ascii="Tahoma" w:hAnsi="Tahoma" w:cs="Tahoma"/>
          <w:sz w:val="16"/>
          <w:szCs w:val="16"/>
        </w:rPr>
      </w:pPr>
    </w:p>
    <w:p w14:paraId="0E37EF78" w14:textId="77777777" w:rsidR="00BC579E" w:rsidRPr="00BC579E" w:rsidRDefault="00BC579E" w:rsidP="00934B70">
      <w:pPr>
        <w:numPr>
          <w:ilvl w:val="0"/>
          <w:numId w:val="1"/>
        </w:numPr>
        <w:rPr>
          <w:rFonts w:ascii="Tahoma" w:hAnsi="Tahoma" w:cs="Tahoma"/>
          <w:b/>
        </w:rPr>
      </w:pPr>
      <w:r w:rsidRPr="00BC579E">
        <w:rPr>
          <w:rFonts w:ascii="Tahoma" w:hAnsi="Tahoma" w:cs="Tahoma"/>
          <w:b/>
        </w:rPr>
        <w:lastRenderedPageBreak/>
        <w:t>Withdrawals</w:t>
      </w:r>
    </w:p>
    <w:p w14:paraId="0E37EF79" w14:textId="77777777" w:rsidR="001F3BAF" w:rsidRDefault="00934B70" w:rsidP="001F3BAF">
      <w:pPr>
        <w:ind w:left="283"/>
        <w:rPr>
          <w:rFonts w:ascii="Tahoma" w:hAnsi="Tahoma" w:cs="Tahoma"/>
        </w:rPr>
      </w:pPr>
      <w:r w:rsidRPr="005D0005">
        <w:rPr>
          <w:rFonts w:ascii="Tahoma" w:hAnsi="Tahoma" w:cs="Tahoma"/>
        </w:rPr>
        <w:t>Withdrawals from heats should be notified on the relevant withdrawal form and these should be handed in to the recorders at least 1 hour prior to the start of each session</w:t>
      </w:r>
      <w:r>
        <w:rPr>
          <w:rFonts w:ascii="Tahoma" w:hAnsi="Tahoma" w:cs="Tahoma"/>
        </w:rPr>
        <w:t>.</w:t>
      </w:r>
    </w:p>
    <w:p w14:paraId="0E37EF7A" w14:textId="77777777" w:rsidR="001F3BAF" w:rsidRPr="001F3BAF" w:rsidRDefault="001F3BAF" w:rsidP="001F3BAF">
      <w:pPr>
        <w:pStyle w:val="ListParagraph"/>
        <w:ind w:left="283"/>
        <w:rPr>
          <w:rFonts w:ascii="Tahoma" w:hAnsi="Tahoma" w:cs="Tahoma"/>
          <w:sz w:val="16"/>
          <w:szCs w:val="16"/>
        </w:rPr>
      </w:pPr>
    </w:p>
    <w:p w14:paraId="0E37EF7B" w14:textId="77777777" w:rsidR="00BC579E" w:rsidRPr="00BC579E" w:rsidRDefault="00BC579E" w:rsidP="00934B70">
      <w:pPr>
        <w:numPr>
          <w:ilvl w:val="0"/>
          <w:numId w:val="1"/>
        </w:numPr>
        <w:rPr>
          <w:rFonts w:ascii="Tahoma" w:hAnsi="Tahoma" w:cs="Tahoma"/>
          <w:b/>
        </w:rPr>
      </w:pPr>
      <w:r w:rsidRPr="00BC579E">
        <w:rPr>
          <w:rFonts w:ascii="Tahoma" w:hAnsi="Tahoma" w:cs="Tahoma"/>
          <w:b/>
        </w:rPr>
        <w:t>Marshalling</w:t>
      </w:r>
    </w:p>
    <w:p w14:paraId="0E37EF7C" w14:textId="77777777" w:rsidR="00D657D5" w:rsidRDefault="00934B70" w:rsidP="001F3BAF">
      <w:pPr>
        <w:ind w:left="283"/>
        <w:rPr>
          <w:rFonts w:ascii="Tahoma" w:hAnsi="Tahoma" w:cs="Tahoma"/>
        </w:rPr>
      </w:pPr>
      <w:r w:rsidRPr="00934B70">
        <w:rPr>
          <w:rFonts w:ascii="Tahoma" w:hAnsi="Tahoma" w:cs="Tahoma"/>
        </w:rPr>
        <w:t>There will be marshalling. All swimmers must attend marshalling before their events and are advised to attend in good time. The start of a race will not be delayed for absent competitors and swimmers who have not presented themselves to the marshals prior to their heat leaving at the first marshalling area will not be permitted to swim and will be treated as a late withdrawal and fined accordingly. Reserves must marshall unless they have withdrawn.</w:t>
      </w:r>
    </w:p>
    <w:p w14:paraId="0E37EF7D" w14:textId="77777777" w:rsidR="001F3BAF" w:rsidRPr="001F3BAF" w:rsidRDefault="001F3BAF" w:rsidP="001F3BAF">
      <w:pPr>
        <w:ind w:left="283"/>
        <w:rPr>
          <w:rFonts w:ascii="Tahoma" w:hAnsi="Tahoma" w:cs="Tahoma"/>
          <w:b/>
          <w:sz w:val="16"/>
          <w:szCs w:val="16"/>
        </w:rPr>
      </w:pPr>
    </w:p>
    <w:p w14:paraId="0E37EF7E" w14:textId="77777777" w:rsidR="00747A10" w:rsidRPr="00747A10" w:rsidRDefault="00747A10" w:rsidP="00747A10">
      <w:pPr>
        <w:numPr>
          <w:ilvl w:val="0"/>
          <w:numId w:val="1"/>
        </w:numPr>
        <w:rPr>
          <w:rFonts w:ascii="Tahoma" w:hAnsi="Tahoma" w:cs="Tahoma"/>
          <w:b/>
        </w:rPr>
      </w:pPr>
      <w:r w:rsidRPr="00747A10">
        <w:rPr>
          <w:rFonts w:ascii="Tahoma" w:hAnsi="Tahoma" w:cs="Tahoma"/>
          <w:b/>
        </w:rPr>
        <w:t>Photography</w:t>
      </w:r>
      <w:r>
        <w:rPr>
          <w:rFonts w:ascii="Tahoma" w:hAnsi="Tahoma" w:cs="Tahoma"/>
          <w:b/>
        </w:rPr>
        <w:t xml:space="preserve"> and Mobile Phones in the Pool Hall</w:t>
      </w:r>
    </w:p>
    <w:p w14:paraId="0E37EF7F" w14:textId="77777777" w:rsidR="00B5777E" w:rsidRPr="005D0005" w:rsidRDefault="00B5777E" w:rsidP="00747A10">
      <w:pPr>
        <w:ind w:left="360"/>
        <w:rPr>
          <w:rFonts w:ascii="Tahoma" w:hAnsi="Tahoma" w:cs="Tahoma"/>
        </w:rPr>
      </w:pPr>
      <w:r w:rsidRPr="005D0005">
        <w:rPr>
          <w:rFonts w:ascii="Tahoma" w:hAnsi="Tahoma" w:cs="Tahoma"/>
        </w:rPr>
        <w:t>Permission must be sought to take photographic images during this meet.  Please apply to the Meet Convenor on the appropriate form.  There should be no flash photography at any time</w:t>
      </w:r>
      <w:r w:rsidR="00747A10">
        <w:rPr>
          <w:rFonts w:ascii="Tahoma" w:hAnsi="Tahoma" w:cs="Tahoma"/>
        </w:rPr>
        <w:t xml:space="preserve"> and photography from the pool deck is at the discretion of the Meet Convenor and permission must be sought</w:t>
      </w:r>
      <w:r w:rsidRPr="005D0005">
        <w:rPr>
          <w:rFonts w:ascii="Tahoma" w:hAnsi="Tahoma" w:cs="Tahoma"/>
        </w:rPr>
        <w:t>.</w:t>
      </w:r>
    </w:p>
    <w:p w14:paraId="0E37EF80" w14:textId="77777777" w:rsidR="00B5777E" w:rsidRPr="001F3BAF" w:rsidRDefault="00B5777E" w:rsidP="00B5777E">
      <w:pPr>
        <w:ind w:left="283"/>
        <w:rPr>
          <w:rFonts w:ascii="Tahoma" w:hAnsi="Tahoma" w:cs="Tahoma"/>
          <w:sz w:val="12"/>
          <w:szCs w:val="12"/>
        </w:rPr>
      </w:pPr>
    </w:p>
    <w:p w14:paraId="0E37EF81" w14:textId="77777777" w:rsidR="00747A10" w:rsidRPr="00747A10" w:rsidRDefault="005D0005" w:rsidP="00747A10">
      <w:pPr>
        <w:ind w:left="360"/>
        <w:rPr>
          <w:rFonts w:ascii="Tahoma" w:hAnsi="Tahoma" w:cs="Tahoma"/>
        </w:rPr>
      </w:pPr>
      <w:r w:rsidRPr="00747A10">
        <w:rPr>
          <w:rFonts w:ascii="Tahoma" w:hAnsi="Tahoma" w:cs="Tahoma"/>
        </w:rPr>
        <w:t>In the pool hall</w:t>
      </w:r>
      <w:r w:rsidR="00747A10" w:rsidRPr="00747A10">
        <w:rPr>
          <w:rFonts w:ascii="Tahoma" w:hAnsi="Tahoma" w:cs="Tahoma"/>
        </w:rPr>
        <w:t xml:space="preserve"> mobile phones must be silenced and no calls are permitted by the facility.  Mobile phones can only be used to take photographs if permission has been sought and approved.</w:t>
      </w:r>
    </w:p>
    <w:p w14:paraId="0E37EF82" w14:textId="77777777" w:rsidR="009F0E66" w:rsidRPr="001F3BAF" w:rsidRDefault="009F0E66" w:rsidP="00B5777E">
      <w:pPr>
        <w:rPr>
          <w:rFonts w:ascii="Tahoma" w:hAnsi="Tahoma" w:cs="Tahoma"/>
          <w:sz w:val="16"/>
          <w:szCs w:val="16"/>
          <w:u w:val="single"/>
        </w:rPr>
      </w:pPr>
    </w:p>
    <w:p w14:paraId="0E37EF83" w14:textId="77777777" w:rsidR="00747A10" w:rsidRPr="00747A10" w:rsidRDefault="00B5777E" w:rsidP="00747A10">
      <w:pPr>
        <w:numPr>
          <w:ilvl w:val="0"/>
          <w:numId w:val="1"/>
        </w:numPr>
        <w:rPr>
          <w:rFonts w:ascii="Tahoma" w:hAnsi="Tahoma" w:cs="Tahoma"/>
        </w:rPr>
      </w:pPr>
      <w:r w:rsidRPr="00747A10">
        <w:rPr>
          <w:rFonts w:ascii="Tahoma" w:hAnsi="Tahoma" w:cs="Tahoma"/>
          <w:b/>
        </w:rPr>
        <w:t>Medals</w:t>
      </w:r>
    </w:p>
    <w:p w14:paraId="0E37EF84" w14:textId="77777777" w:rsidR="00EC4CA0" w:rsidRPr="00EC4CA0" w:rsidRDefault="00EC4CA0" w:rsidP="00EC4CA0">
      <w:pPr>
        <w:tabs>
          <w:tab w:val="right" w:pos="9720"/>
        </w:tabs>
        <w:rPr>
          <w:rFonts w:ascii="Tahoma" w:hAnsi="Tahoma" w:cs="Tahoma"/>
          <w:szCs w:val="24"/>
        </w:rPr>
      </w:pPr>
      <w:r>
        <w:rPr>
          <w:rFonts w:ascii="Tahoma" w:hAnsi="Tahoma" w:cs="Tahoma"/>
          <w:szCs w:val="24"/>
        </w:rPr>
        <w:t xml:space="preserve">     </w:t>
      </w:r>
      <w:r w:rsidRPr="00EC4CA0">
        <w:rPr>
          <w:rFonts w:ascii="Tahoma" w:hAnsi="Tahoma" w:cs="Tahoma"/>
          <w:szCs w:val="24"/>
        </w:rPr>
        <w:t>There will be no medal presentations.  Medals can be collected from the table upstairs</w:t>
      </w:r>
    </w:p>
    <w:p w14:paraId="0E37EF85" w14:textId="77777777" w:rsidR="00747A10" w:rsidRPr="001F3BAF" w:rsidRDefault="00747A10" w:rsidP="00747A10">
      <w:pPr>
        <w:ind w:left="283"/>
        <w:rPr>
          <w:rFonts w:ascii="Tahoma" w:hAnsi="Tahoma" w:cs="Tahoma"/>
          <w:sz w:val="16"/>
          <w:szCs w:val="16"/>
        </w:rPr>
      </w:pPr>
    </w:p>
    <w:p w14:paraId="0E37EF86" w14:textId="77777777" w:rsidR="00747A10" w:rsidRPr="00747A10" w:rsidRDefault="00747A10" w:rsidP="00747A10">
      <w:pPr>
        <w:numPr>
          <w:ilvl w:val="0"/>
          <w:numId w:val="1"/>
        </w:numPr>
        <w:rPr>
          <w:rFonts w:ascii="Tahoma" w:hAnsi="Tahoma" w:cs="Tahoma"/>
          <w:b/>
        </w:rPr>
      </w:pPr>
      <w:r w:rsidRPr="00747A10">
        <w:rPr>
          <w:rFonts w:ascii="Tahoma" w:hAnsi="Tahoma" w:cs="Tahoma"/>
          <w:b/>
        </w:rPr>
        <w:t>General</w:t>
      </w:r>
    </w:p>
    <w:p w14:paraId="0E37EF87" w14:textId="77777777" w:rsidR="00747A10" w:rsidRDefault="00934B70" w:rsidP="00747A10">
      <w:pPr>
        <w:ind w:left="283"/>
        <w:rPr>
          <w:rFonts w:ascii="Tahoma" w:hAnsi="Tahoma" w:cs="Tahoma"/>
        </w:rPr>
      </w:pPr>
      <w:r w:rsidRPr="00747A10">
        <w:rPr>
          <w:rFonts w:ascii="Tahoma" w:hAnsi="Tahoma" w:cs="Tahoma"/>
        </w:rPr>
        <w:t>All participants should adhere to the Scottish Swimming Code of Ethics, and relevant codes of conduct</w:t>
      </w:r>
      <w:r w:rsidR="00747A10">
        <w:rPr>
          <w:rFonts w:ascii="Tahoma" w:hAnsi="Tahoma" w:cs="Tahoma"/>
        </w:rPr>
        <w:t>.</w:t>
      </w:r>
      <w:r w:rsidRPr="00747A10">
        <w:rPr>
          <w:rFonts w:ascii="Tahoma" w:hAnsi="Tahoma" w:cs="Tahoma"/>
        </w:rPr>
        <w:t xml:space="preserve">Please ensure that your team is aware of this. </w:t>
      </w:r>
    </w:p>
    <w:p w14:paraId="0E37EF88" w14:textId="77777777" w:rsidR="00747A10" w:rsidRPr="001F3BAF" w:rsidRDefault="00747A10" w:rsidP="00747A10">
      <w:pPr>
        <w:ind w:left="283"/>
        <w:rPr>
          <w:rFonts w:ascii="Tahoma" w:hAnsi="Tahoma" w:cs="Tahoma"/>
          <w:sz w:val="16"/>
          <w:szCs w:val="16"/>
        </w:rPr>
      </w:pPr>
    </w:p>
    <w:p w14:paraId="0E37EF89" w14:textId="77777777" w:rsidR="00747A10" w:rsidRDefault="00747A10" w:rsidP="00747A10">
      <w:pPr>
        <w:ind w:left="283"/>
        <w:rPr>
          <w:rFonts w:ascii="Tahoma" w:hAnsi="Tahoma" w:cs="Tahoma"/>
        </w:rPr>
      </w:pPr>
      <w:r>
        <w:rPr>
          <w:rFonts w:ascii="Tahoma" w:hAnsi="Tahoma" w:cs="Tahoma"/>
        </w:rPr>
        <w:t>Different people</w:t>
      </w:r>
      <w:r w:rsidR="00934B70" w:rsidRPr="00747A10">
        <w:rPr>
          <w:rFonts w:ascii="Tahoma" w:hAnsi="Tahoma" w:cs="Tahoma"/>
        </w:rPr>
        <w:t xml:space="preserve"> have authority and overall responsibility for the running of the meet at different stages. The list below shows whom you should approach with any queries, concerns or complaints during the various stages of the meet. </w:t>
      </w:r>
    </w:p>
    <w:p w14:paraId="0E37EF8A" w14:textId="77777777" w:rsidR="00747A10" w:rsidRPr="001F3BAF" w:rsidRDefault="00747A10" w:rsidP="00747A10">
      <w:pPr>
        <w:ind w:left="283"/>
        <w:rPr>
          <w:rFonts w:ascii="Tahoma" w:hAnsi="Tahoma" w:cs="Tahoma"/>
          <w:sz w:val="16"/>
          <w:szCs w:val="16"/>
        </w:rPr>
      </w:pPr>
    </w:p>
    <w:p w14:paraId="0E37EF8B" w14:textId="77777777" w:rsidR="00747A10" w:rsidRDefault="00747A10" w:rsidP="00747A10">
      <w:pPr>
        <w:ind w:left="283"/>
        <w:rPr>
          <w:rFonts w:ascii="Tahoma" w:hAnsi="Tahoma" w:cs="Tahoma"/>
        </w:rPr>
      </w:pPr>
      <w:r>
        <w:rPr>
          <w:rFonts w:ascii="Tahoma" w:hAnsi="Tahoma" w:cs="Tahoma"/>
        </w:rPr>
        <w:t xml:space="preserve">Prior to </w:t>
      </w:r>
      <w:r w:rsidR="00934B70" w:rsidRPr="00747A10">
        <w:rPr>
          <w:rFonts w:ascii="Tahoma" w:hAnsi="Tahoma" w:cs="Tahoma"/>
        </w:rPr>
        <w:t>S</w:t>
      </w:r>
      <w:r>
        <w:rPr>
          <w:rFonts w:ascii="Tahoma" w:hAnsi="Tahoma" w:cs="Tahoma"/>
        </w:rPr>
        <w:t xml:space="preserve">tart of Competition </w:t>
      </w:r>
      <w:r>
        <w:rPr>
          <w:rFonts w:ascii="Tahoma" w:hAnsi="Tahoma" w:cs="Tahoma"/>
        </w:rPr>
        <w:tab/>
      </w:r>
      <w:r>
        <w:rPr>
          <w:rFonts w:ascii="Tahoma" w:hAnsi="Tahoma" w:cs="Tahoma"/>
        </w:rPr>
        <w:tab/>
      </w:r>
      <w:r w:rsidRPr="00747A10">
        <w:rPr>
          <w:rFonts w:ascii="Tahoma" w:hAnsi="Tahoma" w:cs="Tahoma"/>
        </w:rPr>
        <w:t xml:space="preserve">Meet Convenor </w:t>
      </w:r>
      <w:r>
        <w:rPr>
          <w:rFonts w:ascii="Tahoma" w:hAnsi="Tahoma" w:cs="Tahoma"/>
        </w:rPr>
        <w:tab/>
      </w:r>
      <w:r w:rsidR="00833D21">
        <w:rPr>
          <w:rFonts w:ascii="Tahoma" w:hAnsi="Tahoma" w:cs="Tahoma"/>
        </w:rPr>
        <w:t>Julia Hay</w:t>
      </w:r>
    </w:p>
    <w:p w14:paraId="0E37EF8C" w14:textId="77777777" w:rsidR="00747A10" w:rsidRPr="001F3BAF" w:rsidRDefault="00747A10" w:rsidP="00747A10">
      <w:pPr>
        <w:ind w:left="283"/>
        <w:rPr>
          <w:rFonts w:ascii="Tahoma" w:hAnsi="Tahoma" w:cs="Tahoma"/>
          <w:sz w:val="16"/>
          <w:szCs w:val="16"/>
        </w:rPr>
      </w:pPr>
    </w:p>
    <w:p w14:paraId="0E37EF8D" w14:textId="77777777" w:rsidR="00747A10" w:rsidRDefault="00934B70" w:rsidP="00747A10">
      <w:pPr>
        <w:ind w:left="283"/>
        <w:rPr>
          <w:rFonts w:ascii="Tahoma" w:hAnsi="Tahoma" w:cs="Tahoma"/>
        </w:rPr>
      </w:pPr>
      <w:r w:rsidRPr="00747A10">
        <w:rPr>
          <w:rFonts w:ascii="Tahoma" w:hAnsi="Tahoma" w:cs="Tahoma"/>
        </w:rPr>
        <w:t xml:space="preserve">During Competition </w:t>
      </w:r>
      <w:r w:rsidR="00747A10">
        <w:rPr>
          <w:rFonts w:ascii="Tahoma" w:hAnsi="Tahoma" w:cs="Tahoma"/>
        </w:rPr>
        <w:tab/>
      </w:r>
      <w:r w:rsidR="00747A10">
        <w:rPr>
          <w:rFonts w:ascii="Tahoma" w:hAnsi="Tahoma" w:cs="Tahoma"/>
        </w:rPr>
        <w:tab/>
      </w:r>
      <w:r w:rsidR="00747A10">
        <w:rPr>
          <w:rFonts w:ascii="Tahoma" w:hAnsi="Tahoma" w:cs="Tahoma"/>
        </w:rPr>
        <w:tab/>
      </w:r>
      <w:r w:rsidRPr="00747A10">
        <w:rPr>
          <w:rFonts w:ascii="Tahoma" w:hAnsi="Tahoma" w:cs="Tahoma"/>
        </w:rPr>
        <w:t xml:space="preserve">Session Referees </w:t>
      </w:r>
      <w:r w:rsidR="00747A10">
        <w:rPr>
          <w:rFonts w:ascii="Tahoma" w:hAnsi="Tahoma" w:cs="Tahoma"/>
        </w:rPr>
        <w:tab/>
        <w:t>Saturday</w:t>
      </w:r>
    </w:p>
    <w:p w14:paraId="0E37EF8F" w14:textId="3794395D" w:rsidR="00747A10" w:rsidRDefault="00945873" w:rsidP="00747A10">
      <w:pPr>
        <w:ind w:left="5760" w:firstLine="720"/>
        <w:rPr>
          <w:rFonts w:ascii="Tahoma" w:hAnsi="Tahoma" w:cs="Tahoma"/>
        </w:rPr>
      </w:pPr>
      <w:r>
        <w:rPr>
          <w:rFonts w:ascii="Tahoma" w:hAnsi="Tahoma" w:cs="Tahoma"/>
        </w:rPr>
        <w:t>Brian Hendry</w:t>
      </w:r>
    </w:p>
    <w:p w14:paraId="4C697BA0" w14:textId="0723D6A5" w:rsidR="00945873" w:rsidRDefault="003014FA" w:rsidP="00747A10">
      <w:pPr>
        <w:ind w:left="5760" w:firstLine="720"/>
        <w:rPr>
          <w:rFonts w:ascii="Tahoma" w:hAnsi="Tahoma" w:cs="Tahoma"/>
        </w:rPr>
      </w:pPr>
      <w:r>
        <w:rPr>
          <w:rFonts w:ascii="Tahoma" w:hAnsi="Tahoma" w:cs="Tahoma"/>
        </w:rPr>
        <w:t xml:space="preserve">Kathryn Cartwright </w:t>
      </w:r>
    </w:p>
    <w:p w14:paraId="0E37EF90" w14:textId="04EE2880" w:rsidR="00747A10" w:rsidRDefault="00747A10" w:rsidP="00747A10">
      <w:pPr>
        <w:ind w:left="5760" w:firstLine="720"/>
        <w:rPr>
          <w:rFonts w:ascii="Tahoma" w:hAnsi="Tahoma" w:cs="Tahoma"/>
        </w:rPr>
      </w:pPr>
      <w:r>
        <w:rPr>
          <w:rFonts w:ascii="Tahoma" w:hAnsi="Tahoma" w:cs="Tahoma"/>
        </w:rPr>
        <w:t>Sunday</w:t>
      </w:r>
    </w:p>
    <w:p w14:paraId="3F945E96" w14:textId="106C9BE3" w:rsidR="003014FA" w:rsidRDefault="003014FA" w:rsidP="00747A10">
      <w:pPr>
        <w:ind w:left="5760" w:firstLine="720"/>
        <w:rPr>
          <w:rFonts w:ascii="Tahoma" w:hAnsi="Tahoma" w:cs="Tahoma"/>
        </w:rPr>
      </w:pPr>
      <w:r>
        <w:rPr>
          <w:rFonts w:ascii="Tahoma" w:hAnsi="Tahoma" w:cs="Tahoma"/>
        </w:rPr>
        <w:t xml:space="preserve">Brian Hendry </w:t>
      </w:r>
    </w:p>
    <w:p w14:paraId="31A5133B" w14:textId="394FA47F" w:rsidR="003014FA" w:rsidRDefault="003014FA" w:rsidP="00747A10">
      <w:pPr>
        <w:ind w:left="5760" w:firstLine="720"/>
        <w:rPr>
          <w:rFonts w:ascii="Tahoma" w:hAnsi="Tahoma" w:cs="Tahoma"/>
        </w:rPr>
      </w:pPr>
      <w:r>
        <w:rPr>
          <w:rFonts w:ascii="Tahoma" w:hAnsi="Tahoma" w:cs="Tahoma"/>
        </w:rPr>
        <w:t>Phil Cartwright</w:t>
      </w:r>
      <w:bookmarkStart w:id="0" w:name="_GoBack"/>
      <w:bookmarkEnd w:id="0"/>
    </w:p>
    <w:p w14:paraId="0E37EF93" w14:textId="77777777" w:rsidR="00781085" w:rsidRPr="001F3BAF" w:rsidRDefault="00781085" w:rsidP="00781085">
      <w:pPr>
        <w:rPr>
          <w:rFonts w:ascii="Tahoma" w:hAnsi="Tahoma" w:cs="Tahoma"/>
          <w:sz w:val="16"/>
          <w:szCs w:val="16"/>
        </w:rPr>
      </w:pPr>
    </w:p>
    <w:p w14:paraId="0E37EF94" w14:textId="77777777" w:rsidR="00781085" w:rsidRDefault="00934B70" w:rsidP="00781085">
      <w:pPr>
        <w:ind w:firstLine="283"/>
        <w:rPr>
          <w:rFonts w:ascii="Tahoma" w:hAnsi="Tahoma" w:cs="Tahoma"/>
        </w:rPr>
      </w:pPr>
      <w:r w:rsidRPr="00747A10">
        <w:rPr>
          <w:rFonts w:ascii="Tahoma" w:hAnsi="Tahoma" w:cs="Tahoma"/>
        </w:rPr>
        <w:t xml:space="preserve">Between Competition Sessions </w:t>
      </w:r>
      <w:r w:rsidR="00781085">
        <w:rPr>
          <w:rFonts w:ascii="Tahoma" w:hAnsi="Tahoma" w:cs="Tahoma"/>
        </w:rPr>
        <w:tab/>
      </w:r>
      <w:r w:rsidR="00781085">
        <w:rPr>
          <w:rFonts w:ascii="Tahoma" w:hAnsi="Tahoma" w:cs="Tahoma"/>
        </w:rPr>
        <w:tab/>
        <w:t>Meet Convenor</w:t>
      </w:r>
      <w:r w:rsidR="00781085">
        <w:rPr>
          <w:rFonts w:ascii="Tahoma" w:hAnsi="Tahoma" w:cs="Tahoma"/>
        </w:rPr>
        <w:tab/>
      </w:r>
      <w:r w:rsidR="00833D21">
        <w:rPr>
          <w:rFonts w:ascii="Tahoma" w:hAnsi="Tahoma" w:cs="Tahoma"/>
        </w:rPr>
        <w:t>Julia Hay</w:t>
      </w:r>
    </w:p>
    <w:p w14:paraId="0E37EF95" w14:textId="77777777" w:rsidR="00781085" w:rsidRPr="001F3BAF" w:rsidRDefault="00781085" w:rsidP="00781085">
      <w:pPr>
        <w:ind w:firstLine="283"/>
        <w:rPr>
          <w:rFonts w:ascii="Tahoma" w:hAnsi="Tahoma" w:cs="Tahoma"/>
          <w:sz w:val="16"/>
          <w:szCs w:val="16"/>
        </w:rPr>
      </w:pPr>
    </w:p>
    <w:p w14:paraId="0E37EF96" w14:textId="77777777" w:rsidR="00934B70" w:rsidRDefault="00781085" w:rsidP="00781085">
      <w:pPr>
        <w:ind w:firstLine="283"/>
        <w:rPr>
          <w:rFonts w:ascii="Tahoma" w:hAnsi="Tahoma" w:cs="Tahoma"/>
        </w:rPr>
      </w:pPr>
      <w:r>
        <w:rPr>
          <w:rFonts w:ascii="Tahoma" w:hAnsi="Tahoma" w:cs="Tahoma"/>
        </w:rPr>
        <w:t xml:space="preserve">End of Competition </w:t>
      </w:r>
      <w:r>
        <w:rPr>
          <w:rFonts w:ascii="Tahoma" w:hAnsi="Tahoma" w:cs="Tahoma"/>
        </w:rPr>
        <w:tab/>
      </w:r>
      <w:r>
        <w:rPr>
          <w:rFonts w:ascii="Tahoma" w:hAnsi="Tahoma" w:cs="Tahoma"/>
        </w:rPr>
        <w:tab/>
      </w:r>
      <w:r>
        <w:rPr>
          <w:rFonts w:ascii="Tahoma" w:hAnsi="Tahoma" w:cs="Tahoma"/>
        </w:rPr>
        <w:tab/>
        <w:t>Meet Convenor</w:t>
      </w:r>
      <w:r>
        <w:rPr>
          <w:rFonts w:ascii="Tahoma" w:hAnsi="Tahoma" w:cs="Tahoma"/>
        </w:rPr>
        <w:tab/>
      </w:r>
      <w:r w:rsidR="00833D21">
        <w:rPr>
          <w:rFonts w:ascii="Tahoma" w:hAnsi="Tahoma" w:cs="Tahoma"/>
        </w:rPr>
        <w:t xml:space="preserve">Julia Hay </w:t>
      </w:r>
    </w:p>
    <w:p w14:paraId="0E37EF97" w14:textId="77777777" w:rsidR="00781085" w:rsidRPr="005D0005" w:rsidRDefault="00781085" w:rsidP="00781085">
      <w:pPr>
        <w:ind w:firstLine="283"/>
        <w:rPr>
          <w:rFonts w:ascii="Tahoma" w:hAnsi="Tahoma" w:cs="Tahoma"/>
        </w:rPr>
      </w:pPr>
    </w:p>
    <w:p w14:paraId="0E37EF98" w14:textId="77777777" w:rsidR="00EF5B2E" w:rsidRPr="005D0005" w:rsidRDefault="00EF5B2E" w:rsidP="004565AB">
      <w:pPr>
        <w:ind w:left="283"/>
        <w:jc w:val="center"/>
        <w:rPr>
          <w:rFonts w:ascii="Tahoma" w:hAnsi="Tahoma" w:cs="Tahoma"/>
          <w:b/>
          <w:sz w:val="22"/>
          <w:szCs w:val="22"/>
        </w:rPr>
      </w:pPr>
    </w:p>
    <w:p w14:paraId="0E37EF99" w14:textId="77777777" w:rsidR="00A44678" w:rsidRPr="005D0005" w:rsidRDefault="004565AB" w:rsidP="004565AB">
      <w:pPr>
        <w:ind w:left="283"/>
        <w:jc w:val="center"/>
        <w:rPr>
          <w:rFonts w:ascii="Tahoma" w:hAnsi="Tahoma" w:cs="Tahoma"/>
          <w:b/>
          <w:sz w:val="22"/>
          <w:szCs w:val="22"/>
        </w:rPr>
      </w:pPr>
      <w:r w:rsidRPr="005D0005">
        <w:rPr>
          <w:rFonts w:ascii="Tahoma" w:hAnsi="Tahoma" w:cs="Tahoma"/>
          <w:b/>
          <w:sz w:val="22"/>
          <w:szCs w:val="22"/>
        </w:rPr>
        <w:sym w:font="Wingdings" w:char="F04A"/>
      </w:r>
      <w:r w:rsidR="00A44678" w:rsidRPr="005D0005">
        <w:rPr>
          <w:rFonts w:ascii="Tahoma" w:hAnsi="Tahoma" w:cs="Tahoma"/>
          <w:b/>
          <w:sz w:val="22"/>
          <w:szCs w:val="22"/>
        </w:rPr>
        <w:t>We hope that you all have a successful and enjoyable weekend</w:t>
      </w:r>
      <w:r w:rsidRPr="005D0005">
        <w:rPr>
          <w:rFonts w:ascii="Tahoma" w:hAnsi="Tahoma" w:cs="Tahoma"/>
          <w:b/>
          <w:sz w:val="22"/>
          <w:szCs w:val="22"/>
        </w:rPr>
        <w:t xml:space="preserve">! </w:t>
      </w:r>
      <w:r w:rsidRPr="005D0005">
        <w:rPr>
          <w:rFonts w:ascii="Tahoma" w:hAnsi="Tahoma" w:cs="Tahoma"/>
          <w:b/>
          <w:sz w:val="22"/>
          <w:szCs w:val="22"/>
        </w:rPr>
        <w:sym w:font="Wingdings" w:char="F04A"/>
      </w:r>
    </w:p>
    <w:p w14:paraId="0E37EF9A" w14:textId="77777777" w:rsidR="00A44678" w:rsidRPr="005D0005" w:rsidRDefault="00A44678">
      <w:pPr>
        <w:jc w:val="right"/>
        <w:rPr>
          <w:rFonts w:ascii="Tahoma" w:hAnsi="Tahoma" w:cs="Tahoma"/>
          <w:b/>
          <w:sz w:val="16"/>
        </w:rPr>
      </w:pPr>
    </w:p>
    <w:sectPr w:rsidR="00A44678" w:rsidRPr="005D0005" w:rsidSect="00781085">
      <w:headerReference w:type="default" r:id="rId11"/>
      <w:pgSz w:w="11909" w:h="16834" w:code="9"/>
      <w:pgMar w:top="720" w:right="720" w:bottom="576" w:left="72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15C40" w14:textId="77777777" w:rsidR="00B836AC" w:rsidRDefault="00B836AC" w:rsidP="00781085">
      <w:r>
        <w:separator/>
      </w:r>
    </w:p>
  </w:endnote>
  <w:endnote w:type="continuationSeparator" w:id="0">
    <w:p w14:paraId="56CD30D5" w14:textId="77777777" w:rsidR="00B836AC" w:rsidRDefault="00B836AC" w:rsidP="0078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C5165" w14:textId="77777777" w:rsidR="00B836AC" w:rsidRDefault="00B836AC" w:rsidP="00781085">
      <w:r>
        <w:separator/>
      </w:r>
    </w:p>
  </w:footnote>
  <w:footnote w:type="continuationSeparator" w:id="0">
    <w:p w14:paraId="2087A1A7" w14:textId="77777777" w:rsidR="00B836AC" w:rsidRDefault="00B836AC" w:rsidP="00781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7EF9F" w14:textId="77777777" w:rsidR="00781085" w:rsidRPr="004B4BCD" w:rsidRDefault="00781085" w:rsidP="00781085">
    <w:pPr>
      <w:jc w:val="both"/>
      <w:rPr>
        <w:u w:val="thick"/>
      </w:rPr>
    </w:pPr>
    <w:r w:rsidRPr="004B4BCD">
      <w:rPr>
        <w:noProof/>
        <w:u w:val="thick" w:color="1F497D"/>
        <w:lang w:val="en-US"/>
      </w:rPr>
      <w:drawing>
        <wp:inline distT="0" distB="0" distL="0" distR="0" wp14:anchorId="0E37EFA0" wp14:editId="0E37EFA1">
          <wp:extent cx="854710" cy="1163955"/>
          <wp:effectExtent l="0" t="0" r="0" b="0"/>
          <wp:docPr id="1" name="Picture 1"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710" cy="1163955"/>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9DCDA9C"/>
    <w:lvl w:ilvl="0">
      <w:numFmt w:val="bullet"/>
      <w:lvlText w:val="*"/>
      <w:lvlJc w:val="left"/>
    </w:lvl>
  </w:abstractNum>
  <w:abstractNum w:abstractNumId="1" w15:restartNumberingAfterBreak="0">
    <w:nsid w:val="429510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4820D42"/>
    <w:multiLevelType w:val="hybridMultilevel"/>
    <w:tmpl w:val="AD52B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A44678"/>
    <w:rsid w:val="00067695"/>
    <w:rsid w:val="000D79CA"/>
    <w:rsid w:val="001F3BAF"/>
    <w:rsid w:val="002064EB"/>
    <w:rsid w:val="002C075D"/>
    <w:rsid w:val="003014FA"/>
    <w:rsid w:val="003B54E3"/>
    <w:rsid w:val="004565AB"/>
    <w:rsid w:val="00456A77"/>
    <w:rsid w:val="004A33FD"/>
    <w:rsid w:val="004F4D9C"/>
    <w:rsid w:val="005D0005"/>
    <w:rsid w:val="00651247"/>
    <w:rsid w:val="00747A10"/>
    <w:rsid w:val="00781085"/>
    <w:rsid w:val="00833D21"/>
    <w:rsid w:val="00884328"/>
    <w:rsid w:val="00912B8B"/>
    <w:rsid w:val="00934B70"/>
    <w:rsid w:val="00945873"/>
    <w:rsid w:val="009F0E66"/>
    <w:rsid w:val="00A44678"/>
    <w:rsid w:val="00A47CC3"/>
    <w:rsid w:val="00A730B4"/>
    <w:rsid w:val="00AF6298"/>
    <w:rsid w:val="00B5777E"/>
    <w:rsid w:val="00B620B9"/>
    <w:rsid w:val="00B77811"/>
    <w:rsid w:val="00B836AC"/>
    <w:rsid w:val="00BA5305"/>
    <w:rsid w:val="00BA5538"/>
    <w:rsid w:val="00BB0C07"/>
    <w:rsid w:val="00BC579E"/>
    <w:rsid w:val="00C2293A"/>
    <w:rsid w:val="00C42CDD"/>
    <w:rsid w:val="00C9069A"/>
    <w:rsid w:val="00C93CD3"/>
    <w:rsid w:val="00D30CBB"/>
    <w:rsid w:val="00D657D5"/>
    <w:rsid w:val="00DD5F17"/>
    <w:rsid w:val="00E840A0"/>
    <w:rsid w:val="00EB6F8B"/>
    <w:rsid w:val="00EC4CA0"/>
    <w:rsid w:val="00EF5B2E"/>
    <w:rsid w:val="00F82D42"/>
    <w:rsid w:val="00F872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7EF54"/>
  <w15:docId w15:val="{E8CDF430-3209-4B04-87B0-BAF66722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293A"/>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293A"/>
    <w:rPr>
      <w:b/>
    </w:rPr>
  </w:style>
  <w:style w:type="paragraph" w:styleId="Title">
    <w:name w:val="Title"/>
    <w:basedOn w:val="Normal"/>
    <w:qFormat/>
    <w:rsid w:val="00C2293A"/>
    <w:pPr>
      <w:jc w:val="center"/>
    </w:pPr>
    <w:rPr>
      <w:b/>
      <w:sz w:val="32"/>
    </w:rPr>
  </w:style>
  <w:style w:type="paragraph" w:styleId="DocumentMap">
    <w:name w:val="Document Map"/>
    <w:basedOn w:val="Normal"/>
    <w:semiHidden/>
    <w:rsid w:val="00BA5538"/>
    <w:pPr>
      <w:shd w:val="clear" w:color="auto" w:fill="000080"/>
    </w:pPr>
    <w:rPr>
      <w:rFonts w:ascii="Tahoma" w:hAnsi="Tahoma" w:cs="Tahoma"/>
      <w:sz w:val="20"/>
    </w:rPr>
  </w:style>
  <w:style w:type="paragraph" w:styleId="BalloonText">
    <w:name w:val="Balloon Text"/>
    <w:basedOn w:val="Normal"/>
    <w:semiHidden/>
    <w:rsid w:val="00BA5538"/>
    <w:rPr>
      <w:rFonts w:ascii="Tahoma" w:hAnsi="Tahoma" w:cs="Tahoma"/>
      <w:sz w:val="16"/>
      <w:szCs w:val="16"/>
    </w:rPr>
  </w:style>
  <w:style w:type="paragraph" w:styleId="ListParagraph">
    <w:name w:val="List Paragraph"/>
    <w:basedOn w:val="Normal"/>
    <w:uiPriority w:val="34"/>
    <w:qFormat/>
    <w:rsid w:val="00B5777E"/>
    <w:pPr>
      <w:ind w:left="720"/>
    </w:pPr>
  </w:style>
  <w:style w:type="paragraph" w:customStyle="1" w:styleId="Default">
    <w:name w:val="Default"/>
    <w:rsid w:val="00D657D5"/>
    <w:pPr>
      <w:autoSpaceDE w:val="0"/>
      <w:autoSpaceDN w:val="0"/>
      <w:adjustRightInd w:val="0"/>
    </w:pPr>
    <w:rPr>
      <w:color w:val="000000"/>
      <w:sz w:val="24"/>
      <w:szCs w:val="24"/>
    </w:rPr>
  </w:style>
  <w:style w:type="paragraph" w:styleId="Header">
    <w:name w:val="header"/>
    <w:basedOn w:val="Normal"/>
    <w:link w:val="HeaderChar"/>
    <w:rsid w:val="00781085"/>
    <w:pPr>
      <w:tabs>
        <w:tab w:val="center" w:pos="4680"/>
        <w:tab w:val="right" w:pos="9360"/>
      </w:tabs>
    </w:pPr>
  </w:style>
  <w:style w:type="character" w:customStyle="1" w:styleId="HeaderChar">
    <w:name w:val="Header Char"/>
    <w:basedOn w:val="DefaultParagraphFont"/>
    <w:link w:val="Header"/>
    <w:rsid w:val="00781085"/>
    <w:rPr>
      <w:sz w:val="24"/>
      <w:lang w:eastAsia="en-US"/>
    </w:rPr>
  </w:style>
  <w:style w:type="paragraph" w:styleId="Footer">
    <w:name w:val="footer"/>
    <w:basedOn w:val="Normal"/>
    <w:link w:val="FooterChar"/>
    <w:rsid w:val="00781085"/>
    <w:pPr>
      <w:tabs>
        <w:tab w:val="center" w:pos="4680"/>
        <w:tab w:val="right" w:pos="9360"/>
      </w:tabs>
    </w:pPr>
  </w:style>
  <w:style w:type="character" w:customStyle="1" w:styleId="FooterChar">
    <w:name w:val="Footer Char"/>
    <w:basedOn w:val="DefaultParagraphFont"/>
    <w:link w:val="Footer"/>
    <w:rsid w:val="0078108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A5CDE34CB5F543A453ADA373F6A287" ma:contentTypeVersion="6" ma:contentTypeDescription="Create a new document." ma:contentTypeScope="" ma:versionID="9d9ba8dcc0637da7550a7671b0da8f27">
  <xsd:schema xmlns:xsd="http://www.w3.org/2001/XMLSchema" xmlns:xs="http://www.w3.org/2001/XMLSchema" xmlns:p="http://schemas.microsoft.com/office/2006/metadata/properties" xmlns:ns2="03b2e59c-c234-4a31-bef4-08d55955ca49" targetNamespace="http://schemas.microsoft.com/office/2006/metadata/properties" ma:root="true" ma:fieldsID="bdc053b50f0cba8af6bb2be6f43bfdc8" ns2:_="">
    <xsd:import namespace="03b2e59c-c234-4a31-bef4-08d55955ca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e59c-c234-4a31-bef4-08d55955c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BA553-D1CD-41C7-8475-38CBC098F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b2e59c-c234-4a31-bef4-08d55955c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965098-340E-4DC3-8476-84F9294796FE}">
  <ds:schemaRefs>
    <ds:schemaRef ds:uri="http://schemas.microsoft.com/sharepoint/v3/contenttype/forms"/>
  </ds:schemaRefs>
</ds:datastoreItem>
</file>

<file path=customXml/itemProps3.xml><?xml version="1.0" encoding="utf-8"?>
<ds:datastoreItem xmlns:ds="http://schemas.openxmlformats.org/officeDocument/2006/customXml" ds:itemID="{09E1E22C-0732-498F-9FC8-B86383D326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6D188E-2333-477E-8B18-DD2445373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NOTES FOR COACHES</vt:lpstr>
    </vt:vector>
  </TitlesOfParts>
  <Company>Aberdeenshire Council</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FOR COACHES</dc:title>
  <dc:creator>Lynn</dc:creator>
  <cp:lastModifiedBy>Leonard Burkinshaw</cp:lastModifiedBy>
  <cp:revision>5</cp:revision>
  <cp:lastPrinted>2007-05-13T09:02:00Z</cp:lastPrinted>
  <dcterms:created xsi:type="dcterms:W3CDTF">2019-11-20T11:59:00Z</dcterms:created>
  <dcterms:modified xsi:type="dcterms:W3CDTF">2019-11-20T12:36:00Z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0x0101004FA5CDE34CB5F543A453ADA373F6A287</vt:lpwstr>
  </property>
</Properties>
</file>